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1" w:rsidRDefault="00A132E1" w:rsidP="00A132E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OSNOVNA ŠKOLA SVIBOVEC,</w:t>
      </w:r>
    </w:p>
    <w:p w:rsidR="00A132E1" w:rsidRDefault="00A132E1" w:rsidP="00A132E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BRAĆE RADIĆA 4, SVIBOVEC, 42223 VARAŽDINSKE TOPLICE</w:t>
      </w:r>
    </w:p>
    <w:p w:rsidR="00A132E1" w:rsidRDefault="00A132E1" w:rsidP="00A132E1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Reetkatablice"/>
        <w:tblW w:w="9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277"/>
        <w:gridCol w:w="1560"/>
        <w:gridCol w:w="4082"/>
        <w:gridCol w:w="1810"/>
      </w:tblGrid>
      <w:tr w:rsidR="00A132E1" w:rsidTr="00A132E1"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PROCEDURA ZAPRIMANJA RAČUNA, NJIHOVE PROVJERE I PRAVOVREMENOG PLAĆANJA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Red.</w:t>
            </w:r>
          </w:p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Događaj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Nadležnost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Aktivnost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Primljen račun dobavljača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Marija </w:t>
            </w:r>
            <w:proofErr w:type="spellStart"/>
            <w:r>
              <w:rPr>
                <w:rFonts w:ascii="Arial Narrow" w:hAnsi="Arial Narrow"/>
              </w:rPr>
              <w:t>Šanjek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primljeni račun udara se štambilj s datumom prijema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Istog dana kada je račun zaprimljen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Obrada primljenog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Marija </w:t>
            </w:r>
            <w:proofErr w:type="spellStart"/>
            <w:r>
              <w:rPr>
                <w:rFonts w:ascii="Arial Narrow" w:hAnsi="Arial Narrow"/>
              </w:rPr>
              <w:t>Šanjek</w:t>
            </w:r>
            <w:proofErr w:type="spellEnd"/>
          </w:p>
          <w:p w:rsidR="00A132E1" w:rsidRDefault="00A132E1">
            <w:pPr>
              <w:rPr>
                <w:rFonts w:ascii="Arial Narrow" w:hAnsi="Arial Narrow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Provodi formalne provjere svih elemenata računa, te kompletira račun s otpremnicom odnosno sa zapisnikom o obavljenoj usluzi, narudžbenicom i skladišnom primkom.</w:t>
            </w:r>
          </w:p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Nakon kompletiranja dokumentacije i provedene kontrole računa, račun šalje zaposleniku koji je tražio narudžbu radi obavljanja pravne kontrole i potpisivanja računa.</w:t>
            </w:r>
          </w:p>
          <w:p w:rsidR="00A132E1" w:rsidRDefault="00A132E1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Istog dana (ne uračunavajući potrebne izmjene i traženje dodatne dokumentacije i eventualan ispravak računa zbog pogrešne količine ili cijene robe)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Primljen račun dobavljača od likvidatora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Melita Mesarić    Višnja </w:t>
            </w:r>
            <w:proofErr w:type="spellStart"/>
            <w:r>
              <w:rPr>
                <w:rFonts w:ascii="Arial Narrow" w:hAnsi="Arial Narrow"/>
              </w:rPr>
              <w:t>Poustecki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Kontrolira račun, te radi matematičku kontrolu</w:t>
            </w:r>
          </w:p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/ LIKVIDATOR / i svojim potpisom potvrđuje da je roba /materijal/ oprema primljena ili usluga/radovi izvršeni sukladno narudžbi ili ugovoru. Nakon toga račun se dostavlja ravnatelju koji ga potvrđuje svojim potpisom.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dana od dana primitka računa (uključuje provedbu svih kontrola)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Kontiranje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Upisuje račun u knjigu ulaznih računa prema redoslijedu zaprimanja</w:t>
            </w:r>
          </w:p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Označavanje računa dobavljača prema ekonomskoj klasifikaciji, vrstama i mjestu troška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Odmah nakon zaprimanja računa u knjigovodstvo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Knjiženje računa dobavljača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Upis računa u računalne programe salda konta i financijskog knjigovodstva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Odmah nakon kontiranja računa; račun se knjiži unutar mjeseca na koji se odnosi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Odobravanje računa za plaćanje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Melita Mesarić</w:t>
            </w:r>
          </w:p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Višnja </w:t>
            </w:r>
            <w:proofErr w:type="spellStart"/>
            <w:r>
              <w:rPr>
                <w:rFonts w:ascii="Arial Narrow" w:hAnsi="Arial Narrow"/>
              </w:rPr>
              <w:t>Poustercki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Stavljanje štambilja ODOBRENO-PLATITI i potpisivanje računa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Prije dospijeća računa za plaćanje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Plaćanje računa dobavljača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Upis naloga za plaćanje u sustavu Internet bankarstva sukladno datumu dospijeća; </w:t>
            </w:r>
          </w:p>
          <w:p w:rsidR="00A132E1" w:rsidRDefault="00A132E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Izlist</w:t>
            </w:r>
            <w:proofErr w:type="spellEnd"/>
            <w:r>
              <w:rPr>
                <w:rFonts w:ascii="Arial Narrow" w:hAnsi="Arial Narrow"/>
              </w:rPr>
              <w:t xml:space="preserve"> naloga za plaćanje računa pripremljenih za plaćanje tog dana.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Sukladno datumu dospijeća; plaćanje se vrši prema dospijeću a u skladu s likvidnim financijskim sredstvima</w:t>
            </w:r>
          </w:p>
        </w:tc>
      </w:tr>
      <w:tr w:rsidR="00A132E1" w:rsidTr="00A1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Odlaganje računa dobavljača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Kos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Odlaganje računa prema broju iz knjige  ulaznih računa u registratore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1" w:rsidRDefault="00A132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Odmah nakon plaćanja računa</w:t>
            </w:r>
          </w:p>
        </w:tc>
      </w:tr>
    </w:tbl>
    <w:p w:rsidR="00A132E1" w:rsidRDefault="00A132E1" w:rsidP="00A132E1"/>
    <w:p w:rsidR="00A132E1" w:rsidRDefault="00A132E1" w:rsidP="00A132E1"/>
    <w:p w:rsidR="00A132E1" w:rsidRDefault="00A132E1" w:rsidP="00A132E1"/>
    <w:p w:rsidR="00A132E1" w:rsidRDefault="00A132E1" w:rsidP="00A132E1"/>
    <w:p w:rsidR="00AE35D5" w:rsidRDefault="00AE35D5"/>
    <w:sectPr w:rsidR="00AE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E1"/>
    <w:rsid w:val="00A132E1"/>
    <w:rsid w:val="00A96E60"/>
    <w:rsid w:val="00A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2019-02-19T12:59:00Z</cp:lastPrinted>
  <dcterms:created xsi:type="dcterms:W3CDTF">2019-02-19T12:59:00Z</dcterms:created>
  <dcterms:modified xsi:type="dcterms:W3CDTF">2019-02-19T13:00:00Z</dcterms:modified>
</cp:coreProperties>
</file>