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B9" w:rsidRDefault="00EA0BB9" w:rsidP="00EA0BB9">
      <w:pPr>
        <w:ind w:firstLine="708"/>
      </w:pPr>
    </w:p>
    <w:p w:rsidR="00EA0BB9" w:rsidRDefault="00EA0BB9" w:rsidP="00EA0BB9">
      <w:pPr>
        <w:ind w:firstLine="708"/>
      </w:pPr>
      <w:r>
        <w:t xml:space="preserve">Na temelju članka 127. Zakona o odgoju i obrazovanju u osnovnoj i srednjoj školi („Narodne novine“ broj 87/08, 86/09, 92/10, 105/10 - ispravak, 90/11, 5/12, 16/12, 86/12, 126/12, 94/13, 152/14, 7./17 i 68/18) i članka 54. Statuta Osnovne škole Svibovec uz prethodnu suglasnost Varaždinske županije KLASA: , 602-02/19-01/16, URBROJ: 2186/1-02/1-19-2, od 21. siječnja 2019. godine Školski odbor Osnovne škole Svibovec, na sjednici održanoj dana 30.01.2019. godine d o n o s i </w:t>
      </w:r>
    </w:p>
    <w:p w:rsidR="00EA0BB9" w:rsidRDefault="00EA0BB9" w:rsidP="00EA0BB9">
      <w:pPr>
        <w:ind w:firstLine="708"/>
        <w:jc w:val="both"/>
      </w:pPr>
    </w:p>
    <w:p w:rsidR="00EA0BB9" w:rsidRDefault="00EA0BB9" w:rsidP="00EA0BB9">
      <w:pPr>
        <w:ind w:firstLine="708"/>
        <w:jc w:val="both"/>
      </w:pPr>
    </w:p>
    <w:p w:rsidR="00EA0BB9" w:rsidRDefault="00EA0BB9" w:rsidP="00EA0BB9">
      <w:pPr>
        <w:jc w:val="center"/>
      </w:pPr>
      <w:r>
        <w:t>PRAVILNIK</w:t>
      </w:r>
    </w:p>
    <w:p w:rsidR="00EA0BB9" w:rsidRDefault="00EA0BB9" w:rsidP="00EA0BB9">
      <w:pPr>
        <w:jc w:val="center"/>
      </w:pPr>
      <w:r>
        <w:t>o sadržaju i načinu postupanja pri provedbi</w:t>
      </w:r>
    </w:p>
    <w:p w:rsidR="00EA0BB9" w:rsidRDefault="00EA0BB9" w:rsidP="00EA0BB9">
      <w:pPr>
        <w:jc w:val="center"/>
      </w:pPr>
      <w:r>
        <w:t xml:space="preserve"> postupka imenovanja ravnatelja</w:t>
      </w:r>
    </w:p>
    <w:p w:rsidR="00EA0BB9" w:rsidRDefault="00EA0BB9" w:rsidP="00EA0BB9">
      <w:pPr>
        <w:jc w:val="center"/>
      </w:pPr>
    </w:p>
    <w:p w:rsidR="00EA0BB9" w:rsidRDefault="00EA0BB9" w:rsidP="00EA0BB9"/>
    <w:p w:rsidR="00EA0BB9" w:rsidRDefault="00EA0BB9" w:rsidP="00EA0BB9">
      <w:r>
        <w:t>I. OPĆE ODREDBE</w:t>
      </w:r>
    </w:p>
    <w:p w:rsidR="00EA0BB9" w:rsidRDefault="00EA0BB9" w:rsidP="00EA0BB9">
      <w:pPr>
        <w:jc w:val="center"/>
      </w:pPr>
      <w:r>
        <w:t>Članak 1.</w:t>
      </w:r>
    </w:p>
    <w:p w:rsidR="00EA0BB9" w:rsidRDefault="00EA0BB9" w:rsidP="00EA0BB9">
      <w:pPr>
        <w:jc w:val="center"/>
      </w:pPr>
    </w:p>
    <w:p w:rsidR="00EA0BB9" w:rsidRDefault="00EA0BB9" w:rsidP="00EA0BB9">
      <w:pPr>
        <w:jc w:val="both"/>
      </w:pPr>
      <w:r>
        <w:tab/>
        <w:t xml:space="preserve">Ovim se Pravilnikom pobliže se razrađuje postupak izbora  i imenovanja ravnatelja te  sadržaj i vrednovanje dodatnih kompetencija potrebnih za ravnatelja. 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2.</w:t>
      </w:r>
    </w:p>
    <w:p w:rsidR="00EA0BB9" w:rsidRDefault="00EA0BB9" w:rsidP="00EA0BB9">
      <w:pPr>
        <w:jc w:val="center"/>
      </w:pPr>
    </w:p>
    <w:p w:rsidR="00EA0BB9" w:rsidRDefault="00EA0BB9" w:rsidP="00EA0BB9">
      <w:r>
        <w:tab/>
        <w:t xml:space="preserve">Postupak izbora i imenovanje ravnatelja obavlja Školski odbor. </w:t>
      </w:r>
    </w:p>
    <w:p w:rsidR="00EA0BB9" w:rsidRDefault="00EA0BB9" w:rsidP="00EA0BB9">
      <w:pPr>
        <w:jc w:val="both"/>
      </w:pPr>
      <w:r>
        <w:tab/>
        <w:t xml:space="preserve"> </w:t>
      </w:r>
    </w:p>
    <w:p w:rsidR="00EA0BB9" w:rsidRDefault="00EA0BB9" w:rsidP="00EA0BB9">
      <w:r>
        <w:tab/>
        <w:t>Školski odbor raspisuje natječaj, pregledava natječajnu dokumentaciju, utvrđuje koji kandidati ispunjavanju nužne uvjete, vrednuje dodatne kompetencije potrebne za ravnatelja i rangira kandidate po bodovima.</w:t>
      </w:r>
    </w:p>
    <w:p w:rsidR="00EA0BB9" w:rsidRDefault="00EA0BB9" w:rsidP="00EA0BB9">
      <w:r>
        <w:tab/>
        <w:t>U postupku imenovanja ravnatelja članovi školskog odbora imenovani od strane učiteljskog vijeća, vijeća roditelja i radničkog vijeća obvezni su zastupati i iznositi stajališta tijela koje ih je imenovalo u školski odbor.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  <w:r>
        <w:t>II. VREDNOVANJE DODATNIH KOMPETENCIJA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3.</w:t>
      </w:r>
    </w:p>
    <w:p w:rsidR="00EA0BB9" w:rsidRDefault="00EA0BB9" w:rsidP="00EA0BB9">
      <w:pPr>
        <w:jc w:val="center"/>
      </w:pPr>
    </w:p>
    <w:p w:rsidR="00EA0BB9" w:rsidRDefault="00EA0BB9" w:rsidP="00EA0BB9">
      <w:r>
        <w:tab/>
        <w:t>Dodatne kompetencije koje se vrednuju su poznavanje stranog jezika, osnovne digitalne vještine i iskustvo rada na projektima.  Pri vrednovanju poznavanja stranog jezika i osnova digitalnih vještina uzimaju se u obzir rezultati formalnog i  neformalnog (</w:t>
      </w:r>
      <w:proofErr w:type="spellStart"/>
      <w:r>
        <w:t>cjeloživotnog</w:t>
      </w:r>
      <w:proofErr w:type="spellEnd"/>
      <w:r>
        <w:t>) obrazovanja. Formalno obrazovanje obuhvaća učenje stranog jezika odnosno informatike tijekom redovitog obrazovanja, a neformalno obrazovanje obuhvaća učenje stranog jezika odnosno digitalnih vještina pri ovlaštenim poslovnim subjektima za provođenje  programa obrazovanja i/ili usavršavanja.</w:t>
      </w:r>
    </w:p>
    <w:p w:rsidR="00EA0BB9" w:rsidRDefault="00EA0BB9" w:rsidP="00EA0BB9">
      <w:r>
        <w:tab/>
        <w:t>Vrednovanje dodatnih kompetencija dokazuje se odgovarajućom dokumentacijom, a boduje se na sljedeći način: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780"/>
        <w:gridCol w:w="1120"/>
      </w:tblGrid>
      <w:tr w:rsidR="00EA0BB9" w:rsidTr="00EA0BB9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1. POZNAVANJE STRANOG JEZIKA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. 2 boda)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1.1. učenje stranog jezika tijekom redovitog obrazovanja od 5 do 8 godina ili standardna razina poznavanja stranog jezika do razine A2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1.2. učenje stranog jezika tijekom redovitog obrazovanja od 9 do 12 godina ili standardna razina poznavanja stranog jezika od razine 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2 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2. DIGITALNE VJEŠTINE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. 2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2.1. učenje predmeta informatika tijekom obrazovanja od 1 do 2 godine ili učenje digitalnih vještina kroz oblike neformalnog obrazovanja u trajanju programa obrazovanja </w:t>
            </w:r>
            <w:r>
              <w:rPr>
                <w:bCs/>
                <w:sz w:val="22"/>
                <w:szCs w:val="22"/>
                <w:lang w:eastAsia="hr-HR"/>
              </w:rPr>
              <w:t xml:space="preserve">do </w:t>
            </w:r>
            <w:r>
              <w:rPr>
                <w:sz w:val="22"/>
                <w:szCs w:val="22"/>
                <w:lang w:eastAsia="hr-HR"/>
              </w:rPr>
              <w:t>20 do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1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2.2. učenje predmeta informatika tijekom obrazovanja više od 2 godine ili učenje digitalnih vještina kroz oblike neformalnog obrazovanja u trajanju više od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2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3. ISKUSTVO RADA NA PROJEKTIMA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>. 2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3.1.  suradnik na projektu koji je financiran iz EU fondova u iznosu iznad 75.000,00 kuna ili završeni programi izobrazbe za rad na projektima u trajanju od </w:t>
            </w:r>
            <w:r>
              <w:rPr>
                <w:b/>
                <w:sz w:val="22"/>
                <w:szCs w:val="22"/>
                <w:lang w:eastAsia="hr-HR"/>
              </w:rPr>
              <w:t>80 do 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EA0BB9" w:rsidTr="00EA0BB9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3.2. voditelj projekta koji je financiran iz EU fondova u iznosu iznad 75.000,00 kuna ili završeni programi izobrazbe za rad na projektima u trajanju više od </w:t>
            </w:r>
            <w:r>
              <w:rPr>
                <w:b/>
                <w:sz w:val="22"/>
                <w:szCs w:val="22"/>
                <w:lang w:eastAsia="hr-HR"/>
              </w:rPr>
              <w:t>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B9" w:rsidRDefault="00EA0BB9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 2</w:t>
            </w:r>
          </w:p>
        </w:tc>
      </w:tr>
    </w:tbl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r>
        <w:tab/>
        <w:t>Maksimalni broj bodova jest 6 bodova i to:</w:t>
      </w:r>
    </w:p>
    <w:p w:rsidR="00EA0BB9" w:rsidRDefault="00EA0BB9" w:rsidP="00EA0BB9">
      <w:pPr>
        <w:jc w:val="both"/>
      </w:pPr>
      <w:r>
        <w:t>1. za poznavanje stranog jezika 2 boda</w:t>
      </w:r>
    </w:p>
    <w:p w:rsidR="00EA0BB9" w:rsidRDefault="00EA0BB9" w:rsidP="00EA0BB9">
      <w:pPr>
        <w:jc w:val="both"/>
      </w:pPr>
      <w:r>
        <w:t>2. za poznavanje digitalnih vještina 2 boda</w:t>
      </w:r>
    </w:p>
    <w:p w:rsidR="00EA0BB9" w:rsidRDefault="00EA0BB9" w:rsidP="00EA0BB9">
      <w:pPr>
        <w:jc w:val="both"/>
      </w:pPr>
      <w:r>
        <w:t>3. iskustvo rada na projektima 2 boda.</w:t>
      </w:r>
    </w:p>
    <w:p w:rsidR="00EA0BB9" w:rsidRDefault="00EA0BB9" w:rsidP="00EA0BB9">
      <w:pPr>
        <w:jc w:val="both"/>
      </w:pPr>
      <w:r>
        <w:t xml:space="preserve"> </w:t>
      </w:r>
    </w:p>
    <w:p w:rsidR="00EA0BB9" w:rsidRDefault="00EA0BB9" w:rsidP="00EA0BB9">
      <w:r>
        <w:tab/>
        <w:t>Kandidati koji prema pozitivnim pravnim propisima zadovoljavaju uvjete za obavljanje poslova učitelja/nastavnika predmetnoj nastavi za predmete strani jezik i informatika prilikom bodovanja stječu maksimalni broj bodova za strani jezik odnosno informatiku.</w:t>
      </w:r>
    </w:p>
    <w:p w:rsidR="00EA0BB9" w:rsidRDefault="00EA0BB9" w:rsidP="00EA0BB9">
      <w:pPr>
        <w:jc w:val="both"/>
      </w:pPr>
    </w:p>
    <w:p w:rsidR="00EA0BB9" w:rsidRDefault="00EA0BB9" w:rsidP="00EA0BB9">
      <w:r>
        <w:t>III. UTVĐIVANJE LISTE KANDIDATA I IZBOR RAVNATELJA</w:t>
      </w:r>
    </w:p>
    <w:p w:rsidR="00EA0BB9" w:rsidRDefault="00EA0BB9" w:rsidP="00EA0BB9"/>
    <w:p w:rsidR="00EA0BB9" w:rsidRDefault="00EA0BB9" w:rsidP="00EA0BB9">
      <w:pPr>
        <w:jc w:val="center"/>
      </w:pPr>
      <w:r>
        <w:t xml:space="preserve">Članak 4. </w:t>
      </w:r>
    </w:p>
    <w:p w:rsidR="00EA0BB9" w:rsidRDefault="00EA0BB9" w:rsidP="00EA0BB9">
      <w:pPr>
        <w:jc w:val="center"/>
      </w:pPr>
    </w:p>
    <w:p w:rsidR="00EA0BB9" w:rsidRDefault="00EA0BB9" w:rsidP="00EA0BB9">
      <w:r>
        <w:tab/>
        <w:t>Nakon utvrđivanja ukupnog rezultata ostvarenog na vrednovanju dodatnih kompetencija Školski odbor utvrđuje listu dva najbolje rangirana kandidata te ih dostavlja učiteljskom vijeću, vijeću roditelja i radničkom vijeću.</w:t>
      </w:r>
    </w:p>
    <w:p w:rsidR="00EA0BB9" w:rsidRDefault="00EA0BB9" w:rsidP="00EA0BB9">
      <w:r>
        <w:tab/>
        <w:t>Kada dva ili više kandidata ostvare jednak broj bodova na listi iz st. 1. ovog članka učiteljskom vijeću, vijeću roditelja i radničkom vijeću dostavlja se lista u kojoj su navedeni svi kandidati koji ostvaruju jednak broj bodova.</w:t>
      </w:r>
    </w:p>
    <w:p w:rsidR="00EA0BB9" w:rsidRDefault="00EA0BB9" w:rsidP="00EA0BB9">
      <w:r>
        <w:tab/>
        <w:t>Kada je jedan ili više kandidata koji su ostvarili jednak broj bodova iz st. 2. ovog članka osoba koja ostvaruje prednost pri zapošljavanju prema posebnim propisima u daljnju proceduru upućuje se lista u kojoj se navode samo osoba/osobe koje ostvaruju prednost pri zapošljavanju.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</w:p>
    <w:p w:rsidR="00EA0BB9" w:rsidRDefault="00EA0BB9" w:rsidP="00EA0BB9">
      <w:pPr>
        <w:jc w:val="center"/>
      </w:pPr>
    </w:p>
    <w:p w:rsidR="00EA0BB9" w:rsidRDefault="00EA0BB9" w:rsidP="00EA0BB9">
      <w:pPr>
        <w:jc w:val="center"/>
      </w:pPr>
    </w:p>
    <w:p w:rsidR="00EA0BB9" w:rsidRDefault="00EA0BB9" w:rsidP="00EA0BB9">
      <w:pPr>
        <w:jc w:val="center"/>
      </w:pPr>
      <w:r>
        <w:t>Članak 5.</w:t>
      </w:r>
    </w:p>
    <w:p w:rsidR="00EA0BB9" w:rsidRDefault="00EA0BB9" w:rsidP="00EA0BB9">
      <w:pPr>
        <w:jc w:val="both"/>
      </w:pPr>
    </w:p>
    <w:p w:rsidR="00EA0BB9" w:rsidRDefault="00EA0BB9" w:rsidP="00EA0BB9">
      <w:r>
        <w:tab/>
        <w:t>Kandidati iz članka 4. ovog Pravilnika plan rada za mandatno razdoblje predstavljaju na sjednicama učiteljskog vijeća, vijeća roditelja, radničkog vijeća i školskog odbora.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6.</w:t>
      </w:r>
    </w:p>
    <w:p w:rsidR="00EA0BB9" w:rsidRDefault="00EA0BB9" w:rsidP="00EA0BB9">
      <w:pPr>
        <w:jc w:val="both"/>
      </w:pPr>
    </w:p>
    <w:p w:rsidR="00EA0BB9" w:rsidRDefault="00EA0BB9" w:rsidP="00EA0B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7638415</wp:posOffset>
                </wp:positionH>
                <wp:positionV relativeFrom="paragraph">
                  <wp:posOffset>2395855</wp:posOffset>
                </wp:positionV>
                <wp:extent cx="0" cy="0"/>
                <wp:effectExtent l="0" t="0" r="0" b="0"/>
                <wp:wrapNone/>
                <wp:docPr id="292" name="Ravni povez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9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188.65pt" to="601.4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zq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i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1988185</wp:posOffset>
                </wp:positionH>
                <wp:positionV relativeFrom="paragraph">
                  <wp:posOffset>965835</wp:posOffset>
                </wp:positionV>
                <wp:extent cx="52070" cy="222885"/>
                <wp:effectExtent l="0" t="0" r="5080" b="5715"/>
                <wp:wrapNone/>
                <wp:docPr id="290" name="Tekstni okvi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BB9" w:rsidRDefault="00EA0BB9" w:rsidP="00EA0BB9">
                            <w:pPr>
                              <w:spacing w:line="349" w:lineRule="exact"/>
                              <w:rPr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90" o:spid="_x0000_s1026" type="#_x0000_t202" style="position:absolute;margin-left:156.55pt;margin-top:76.05pt;width:4.1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8SsQIAALA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" filled="f" stroked="f">
                <v:textbox inset="0,0,0,0">
                  <w:txbxContent>
                    <w:p w:rsidR="00EA0BB9" w:rsidRDefault="00EA0BB9" w:rsidP="00EA0BB9">
                      <w:pPr>
                        <w:spacing w:line="349" w:lineRule="exact"/>
                        <w:rPr>
                          <w:sz w:val="3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>Sjednicu Učiteljskog vijeća vodi član Školskog odbora iz reda nastavnika i stručnih suradnika, sjednicu Vijeća roditelja vodi predsjednik Vijeća roditelja, a Radničkog vijeća član Školskog odbora izabran od Radničkog vijeća.</w:t>
      </w:r>
    </w:p>
    <w:p w:rsidR="00EA0BB9" w:rsidRDefault="00EA0BB9" w:rsidP="00EA0BB9">
      <w:r>
        <w:tab/>
        <w:t>U slučaju nemogućnosti da osobe iz stavka 1. ovog članka vode sjednicu, Učiteljsko vijeće, Vijeće roditelja odnosno Radničko vijeće biraju predsjedavatelja sjednice.</w:t>
      </w:r>
    </w:p>
    <w:p w:rsidR="00EA0BB9" w:rsidRDefault="00EA0BB9" w:rsidP="00EA0B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7638415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288" name="Ravni povez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78.6pt" to="601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>
        <w:tab/>
        <w:t>Na sjednici Učiteljskog vijeća, Vijeća roditelja i Radničkog vijeća, nazočne se izvješćuje o kandidatima za ravnatelja Škole koji ispunjavaju nužne uvjete natječaja i koji se nalaze na listi iz članka 4. ovog Pravilnika.</w:t>
      </w:r>
    </w:p>
    <w:p w:rsidR="00EA0BB9" w:rsidRDefault="00EA0BB9" w:rsidP="00EA0BB9">
      <w:r>
        <w:tab/>
        <w:t>Učiteljsko vijeće, Vijeće roditelje i Radničko vijeće tajno glasuju o kandidatima za ravnatelja Škole iz stavka 3. ovog članka, a nakon završenog glasovanja donosi se pisani zaključak koji se dostavlja Školskom odboru.</w:t>
      </w:r>
    </w:p>
    <w:p w:rsidR="00EA0BB9" w:rsidRDefault="00EA0BB9" w:rsidP="00EA0BB9">
      <w:r>
        <w:tab/>
        <w:t>Glasovanje je pravovaljano ako mu je pristupila većina od ukupnog broja članova Učiteljskog vijeća, Vijeća roditelja te Radničkog vijeća.</w:t>
      </w:r>
    </w:p>
    <w:p w:rsidR="00EA0BB9" w:rsidRDefault="00EA0BB9" w:rsidP="00EA0BB9">
      <w:r>
        <w:tab/>
        <w:t>Zaključci tijela iz stavka 4. ovog članka obvezuju članove Školskog odbora koji su imenovani u Školski odbor iz navedenih vijeća.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7.</w:t>
      </w:r>
    </w:p>
    <w:p w:rsidR="00EA0BB9" w:rsidRDefault="00EA0BB9" w:rsidP="00EA0BB9">
      <w:pPr>
        <w:jc w:val="both"/>
      </w:pPr>
    </w:p>
    <w:p w:rsidR="00EA0BB9" w:rsidRDefault="00EA0BB9" w:rsidP="00EA0BB9">
      <w:r>
        <w:tab/>
        <w:t>Na sjednici Učiteljskog vijeća, Vijeća roditelja i Radničkog vijeća bira se izborno povjerenstvo koje će voditi postupak glasovanja i zapisnik o izborima.</w:t>
      </w:r>
    </w:p>
    <w:p w:rsidR="00EA0BB9" w:rsidRDefault="00EA0BB9" w:rsidP="00EA0BB9">
      <w:r>
        <w:tab/>
        <w:t>Izborno povjerenstvo ima predsjednika i dva (2) člana.</w:t>
      </w:r>
    </w:p>
    <w:p w:rsidR="00EA0BB9" w:rsidRDefault="00EA0BB9" w:rsidP="00EA0BB9">
      <w:r>
        <w:tab/>
        <w:t>Član izbornog povjerenstva ne može biti osoba koja je kandidat za ravnatelja Škole.</w:t>
      </w:r>
    </w:p>
    <w:p w:rsidR="00EA0BB9" w:rsidRDefault="00EA0BB9" w:rsidP="00EA0BB9">
      <w:r>
        <w:tab/>
        <w:t>Glasački listići se ovjeravaju pečatom Škole, a broj glasačkih listića mora biti jednak broju članova nazočnih na sjednici na kojoj se provodi glasovanje.</w:t>
      </w:r>
    </w:p>
    <w:p w:rsidR="00EA0BB9" w:rsidRDefault="00EA0BB9" w:rsidP="00EA0BB9">
      <w:r>
        <w:rPr>
          <w:noProof/>
          <w:lang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7571105</wp:posOffset>
            </wp:positionH>
            <wp:positionV relativeFrom="paragraph">
              <wp:posOffset>1109345</wp:posOffset>
            </wp:positionV>
            <wp:extent cx="121920" cy="1060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Svaki član nazočan na sjednici Učiteljskog vijeća, Vijeća roditelja i Radničkog vijeća, glasuje na način da na glasačkom listiću zaokružuje redni broj ispred imena i prezimena kandidata za kojeg glasuje, a u slučaju da samo jedan kandidat ispunjava uvjete natječaja na glasačkom listiću zaokružuje za ili protiv.</w:t>
      </w:r>
    </w:p>
    <w:p w:rsidR="00EA0BB9" w:rsidRDefault="00EA0BB9" w:rsidP="00EA0BB9">
      <w:r>
        <w:tab/>
        <w:t>Svaki drukčiji način glasovanja smatra se nevažećim glasačkim listićem.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7630160</wp:posOffset>
                </wp:positionH>
                <wp:positionV relativeFrom="paragraph">
                  <wp:posOffset>746760</wp:posOffset>
                </wp:positionV>
                <wp:extent cx="0" cy="0"/>
                <wp:effectExtent l="0" t="0" r="0" b="0"/>
                <wp:wrapNone/>
                <wp:docPr id="287" name="Ravni povez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0.8pt,58.8pt" to="600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>
        <w:t>Članak 8.</w:t>
      </w:r>
    </w:p>
    <w:p w:rsidR="00EA0BB9" w:rsidRDefault="00EA0BB9" w:rsidP="00EA0BB9">
      <w:pPr>
        <w:jc w:val="both"/>
      </w:pPr>
    </w:p>
    <w:p w:rsidR="00EA0BB9" w:rsidRDefault="00EA0BB9" w:rsidP="00EA0BB9">
      <w:r>
        <w:tab/>
        <w:t>Nakon obavljenog glasovanja izborno povjerenstvo prebrojava glasove s važećih glasačkih listića i sastavlja listu kandidata za ravnatelja Škole prema broju dobivenih glasova.</w:t>
      </w:r>
    </w:p>
    <w:p w:rsidR="00EA0BB9" w:rsidRDefault="00EA0BB9" w:rsidP="00EA0BB9">
      <w:r>
        <w:tab/>
        <w:t>U slučaju da dva ili više kandidata za ravnatelja Škole dobiju isti broj glasova, glasovanje se ponavlja između tih kandidata dok ne bude izabran kandidat s najvećim brojem glasova.</w:t>
      </w:r>
    </w:p>
    <w:p w:rsidR="00EA0BB9" w:rsidRDefault="00EA0BB9" w:rsidP="00EA0BB9">
      <w:r>
        <w:tab/>
        <w:t>Glasovanje se može ponoviti i u slučaju ako</w:t>
      </w:r>
      <w:r>
        <w:tab/>
        <w:t xml:space="preserve"> Učiteljsko vijeće, Vijeće roditelja ili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7638415</wp:posOffset>
                </wp:positionH>
                <wp:positionV relativeFrom="paragraph">
                  <wp:posOffset>680720</wp:posOffset>
                </wp:positionV>
                <wp:extent cx="0" cy="0"/>
                <wp:effectExtent l="0" t="0" r="0" b="0"/>
                <wp:wrapNone/>
                <wp:docPr id="286" name="Ravni povez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53.6pt" to="601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>
        <w:t xml:space="preserve"> Radničko vijeće, raspolažu dokazima da je tijekom izbora bilo propusta koji su utjecali na rezultate glasovanja.</w:t>
      </w:r>
    </w:p>
    <w:p w:rsidR="00EA0BB9" w:rsidRDefault="00EA0BB9" w:rsidP="00EA0BB9">
      <w:r>
        <w:tab/>
        <w:t>Na temelju utvrđenih rezultata glasovanja donose se zaključci iz stavka 4. članka 6. ovog Pravilnika.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9.</w:t>
      </w:r>
    </w:p>
    <w:p w:rsidR="00EA0BB9" w:rsidRDefault="00EA0BB9" w:rsidP="00EA0BB9">
      <w:pPr>
        <w:jc w:val="center"/>
      </w:pPr>
    </w:p>
    <w:p w:rsidR="00EA0BB9" w:rsidRDefault="00EA0BB9" w:rsidP="00EA0BB9">
      <w:r>
        <w:tab/>
        <w:t>Na temelju dostavljenih zaključaka iz stavka 4. članka 6. ovog Pravilnika, Školski odbor donosi odluku o izboru i imenovanju ravnatelja javnim glasovanjem.</w:t>
      </w:r>
    </w:p>
    <w:p w:rsidR="00EA0BB9" w:rsidRDefault="00EA0BB9" w:rsidP="00EA0BB9">
      <w:r>
        <w:tab/>
        <w:t>Za ravnatelja Škole izabran je kandidat koji je dobio većinu glasova svih članova školskog odbora.</w:t>
      </w:r>
    </w:p>
    <w:p w:rsidR="00EA0BB9" w:rsidRDefault="00EA0BB9" w:rsidP="00EA0B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7941310</wp:posOffset>
                </wp:positionH>
                <wp:positionV relativeFrom="paragraph">
                  <wp:posOffset>742315</wp:posOffset>
                </wp:positionV>
                <wp:extent cx="0" cy="0"/>
                <wp:effectExtent l="0" t="0" r="0" b="0"/>
                <wp:wrapNone/>
                <wp:docPr id="283" name="Ravni povez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pt,58.45pt" to="625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5r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y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>
        <w:tab/>
        <w:t>Ako prigodom glasovanja potrebnu većinu ne dobije ni jedan kandidat, natječaj će se ponoviti.</w:t>
      </w:r>
    </w:p>
    <w:p w:rsidR="00EA0BB9" w:rsidRDefault="00EA0BB9" w:rsidP="00EA0BB9">
      <w:r>
        <w:tab/>
        <w:t>Školski odbor imenuje ravnatelja odlukom koja stupa na snagu nakon dobivene suglasnosti ministra.</w:t>
      </w:r>
    </w:p>
    <w:p w:rsidR="00EA0BB9" w:rsidRDefault="00EA0BB9" w:rsidP="00EA0BB9">
      <w:r>
        <w:tab/>
        <w:t>Smatra se da je ministar dao suglasnost za imenovanje ravnatelja ako ne uskrati suglasnost u roku od 15 dana od dana dostave zahtjev za suglasnošću.</w:t>
      </w:r>
    </w:p>
    <w:p w:rsidR="00EA0BB9" w:rsidRDefault="00EA0BB9" w:rsidP="00EA0B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7917815</wp:posOffset>
                </wp:positionH>
                <wp:positionV relativeFrom="paragraph">
                  <wp:posOffset>716280</wp:posOffset>
                </wp:positionV>
                <wp:extent cx="0" cy="0"/>
                <wp:effectExtent l="0" t="0" r="0" b="0"/>
                <wp:wrapNone/>
                <wp:docPr id="282" name="Ravni povez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45pt,56.4pt" to="623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iV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657860</wp:posOffset>
                </wp:positionV>
                <wp:extent cx="44450" cy="73660"/>
                <wp:effectExtent l="0" t="0" r="12700" b="2540"/>
                <wp:wrapNone/>
                <wp:docPr id="281" name="Tekstni okvi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BB9" w:rsidRDefault="00EA0BB9" w:rsidP="00EA0BB9">
                            <w:pPr>
                              <w:spacing w:line="114" w:lineRule="exact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81" o:spid="_x0000_s1027" type="#_x0000_t202" style="position:absolute;margin-left:206.7pt;margin-top:51.8pt;width:3.5pt;height: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" filled="f" stroked="f">
                <v:textbox inset="0,0,0,0">
                  <w:txbxContent>
                    <w:p w:rsidR="00EA0BB9" w:rsidRDefault="00EA0BB9" w:rsidP="00EA0BB9">
                      <w:pPr>
                        <w:spacing w:line="114" w:lineRule="exact"/>
                        <w:rPr>
                          <w:b/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>Ako je ministar uskratio suglasnost za imenovanje ravnatelja, postupak izbora ravnatelja se ponavlja.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>Članak 10.</w:t>
      </w:r>
    </w:p>
    <w:p w:rsidR="00EA0BB9" w:rsidRDefault="00EA0BB9" w:rsidP="00EA0BB9">
      <w:pPr>
        <w:jc w:val="both"/>
      </w:pPr>
    </w:p>
    <w:p w:rsidR="00EA0BB9" w:rsidRDefault="00EA0BB9" w:rsidP="00EA0BB9">
      <w:r>
        <w:tab/>
        <w:t>Ovaj Pravilnik stupa na snagu osmoga dana od objave na oglasnoj ploči Škole, a objavljen je 30.01.2019. godine.</w:t>
      </w:r>
    </w:p>
    <w:p w:rsidR="00EA0BB9" w:rsidRDefault="00EA0BB9" w:rsidP="00EA0BB9">
      <w:pPr>
        <w:jc w:val="both"/>
      </w:pPr>
    </w:p>
    <w:p w:rsidR="00EA0BB9" w:rsidRDefault="00EA0BB9" w:rsidP="00EA0BB9">
      <w:pPr>
        <w:jc w:val="both"/>
      </w:pPr>
    </w:p>
    <w:p w:rsidR="00EA0BB9" w:rsidRDefault="00EA0BB9" w:rsidP="00EA0BB9">
      <w:pPr>
        <w:jc w:val="center"/>
      </w:pPr>
      <w:r>
        <w:tab/>
      </w:r>
      <w:r>
        <w:tab/>
      </w:r>
      <w:r>
        <w:tab/>
      </w:r>
      <w:r>
        <w:tab/>
        <w:t xml:space="preserve"> </w:t>
      </w:r>
    </w:p>
    <w:p w:rsidR="00EA0BB9" w:rsidRDefault="00EA0BB9" w:rsidP="00EA0BB9">
      <w:r>
        <w:t>KLASA: 003-05/1-01/19</w:t>
      </w:r>
    </w:p>
    <w:p w:rsidR="00EA0BB9" w:rsidRDefault="00EA0BB9" w:rsidP="00EA0BB9">
      <w:r>
        <w:t>URBROJ: 2186-135-08-18-2</w:t>
      </w:r>
    </w:p>
    <w:p w:rsidR="00EA0BB9" w:rsidRDefault="00EA0BB9" w:rsidP="00EA0BB9">
      <w:r>
        <w:t>SVIBOVEC, 30.01.2019.</w:t>
      </w:r>
    </w:p>
    <w:p w:rsidR="00EA0BB9" w:rsidRDefault="00EA0BB9" w:rsidP="00EA0BB9"/>
    <w:p w:rsidR="00EA0BB9" w:rsidRDefault="00EA0BB9" w:rsidP="00EA0BB9"/>
    <w:p w:rsidR="00EA0BB9" w:rsidRDefault="00EA0BB9" w:rsidP="00EA0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EA0BB9" w:rsidRDefault="00EA0BB9" w:rsidP="00EA0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Stanko Medvedec</w:t>
      </w:r>
      <w:r>
        <w:tab/>
      </w:r>
      <w:r>
        <w:tab/>
      </w:r>
      <w:r>
        <w:tab/>
      </w:r>
    </w:p>
    <w:p w:rsidR="000768FA" w:rsidRDefault="000768FA">
      <w:bookmarkStart w:id="0" w:name="_GoBack"/>
      <w:bookmarkEnd w:id="0"/>
    </w:p>
    <w:sectPr w:rsidR="0007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9"/>
    <w:rsid w:val="000768FA"/>
    <w:rsid w:val="00E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2019-02-12T08:22:00Z</dcterms:created>
  <dcterms:modified xsi:type="dcterms:W3CDTF">2019-02-12T08:23:00Z</dcterms:modified>
</cp:coreProperties>
</file>